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B88" w:rsidRPr="00EC2BE7" w:rsidRDefault="00EC6B88" w:rsidP="00EC6B88">
      <w:pPr>
        <w:ind w:left="1134" w:firstLine="284"/>
        <w:rPr>
          <w:rFonts w:eastAsia="Times New Roman"/>
          <w:b/>
          <w:color w:val="636363"/>
          <w:sz w:val="32"/>
          <w:szCs w:val="32"/>
        </w:rPr>
      </w:pPr>
      <w:r w:rsidRPr="00EC2BE7">
        <w:rPr>
          <w:rFonts w:eastAsia="Times New Roman"/>
          <w:b/>
          <w:color w:val="636363"/>
          <w:sz w:val="32"/>
          <w:szCs w:val="32"/>
          <w:u w:val="single"/>
        </w:rPr>
        <w:t>Week-end du président</w:t>
      </w:r>
    </w:p>
    <w:p w:rsidR="00EC6B88" w:rsidRPr="0037665D" w:rsidRDefault="00EC6B88" w:rsidP="00EC6B88">
      <w:pPr>
        <w:rPr>
          <w:rFonts w:eastAsia="Times New Roman"/>
          <w:color w:val="636363"/>
          <w:sz w:val="32"/>
          <w:szCs w:val="32"/>
          <w:u w:val="single"/>
        </w:rPr>
      </w:pPr>
    </w:p>
    <w:p w:rsidR="00EC6B88" w:rsidRPr="00EC2BE7" w:rsidRDefault="00EC6B88" w:rsidP="00EC6B88">
      <w:pPr>
        <w:pStyle w:val="Paragraphedeliste"/>
        <w:numPr>
          <w:ilvl w:val="0"/>
          <w:numId w:val="1"/>
        </w:numPr>
        <w:jc w:val="both"/>
        <w:rPr>
          <w:rFonts w:eastAsia="Times New Roman"/>
          <w:b/>
          <w:color w:val="636363"/>
        </w:rPr>
      </w:pPr>
      <w:r w:rsidRPr="00EC2BE7">
        <w:rPr>
          <w:rFonts w:eastAsia="Times New Roman"/>
          <w:b/>
          <w:color w:val="636363"/>
        </w:rPr>
        <w:t>Quoi ? Quand ? Où ?</w:t>
      </w:r>
    </w:p>
    <w:p w:rsidR="00EC6B88" w:rsidRPr="00EC2BE7" w:rsidRDefault="00EC6B88" w:rsidP="00EC6B88">
      <w:pPr>
        <w:pStyle w:val="Paragraphedeliste"/>
        <w:ind w:left="1080"/>
        <w:jc w:val="both"/>
        <w:rPr>
          <w:rFonts w:eastAsia="Times New Roman"/>
          <w:b/>
          <w:color w:val="636363"/>
        </w:rPr>
      </w:pPr>
    </w:p>
    <w:p w:rsidR="00EC6B88" w:rsidRPr="00EC2BE7" w:rsidRDefault="00EC6B88" w:rsidP="00EC6B88">
      <w:pPr>
        <w:ind w:left="1416"/>
        <w:jc w:val="both"/>
        <w:rPr>
          <w:rFonts w:eastAsia="Times New Roman"/>
          <w:color w:val="636363"/>
        </w:rPr>
      </w:pPr>
      <w:r w:rsidRPr="00EC2BE7">
        <w:rPr>
          <w:rFonts w:eastAsia="Times New Roman"/>
          <w:color w:val="636363"/>
        </w:rPr>
        <w:t>Vous l’aurez compris : je suis plutôt un rural qu’un citadin et je suis également un amoureux de la terre.</w:t>
      </w:r>
    </w:p>
    <w:p w:rsidR="00EC6B88" w:rsidRPr="00EC2BE7" w:rsidRDefault="00EC6B88" w:rsidP="00EC6B88">
      <w:pPr>
        <w:ind w:left="360"/>
        <w:jc w:val="both"/>
        <w:rPr>
          <w:rFonts w:eastAsia="Times New Roman"/>
          <w:color w:val="636363"/>
        </w:rPr>
      </w:pPr>
    </w:p>
    <w:p w:rsidR="00EC6B88" w:rsidRPr="00EC2BE7" w:rsidRDefault="00EC6B88" w:rsidP="00EC6B88">
      <w:pPr>
        <w:ind w:left="1416"/>
        <w:jc w:val="both"/>
        <w:rPr>
          <w:rFonts w:eastAsia="Times New Roman"/>
          <w:color w:val="636363"/>
        </w:rPr>
      </w:pPr>
      <w:r w:rsidRPr="00EC2BE7">
        <w:rPr>
          <w:rFonts w:eastAsia="Times New Roman"/>
          <w:color w:val="636363"/>
        </w:rPr>
        <w:t>C’est donc la ruralité et les produits locaux que je vous invite à découvrir.</w:t>
      </w:r>
    </w:p>
    <w:p w:rsidR="00EC6B88" w:rsidRPr="00EC2BE7" w:rsidRDefault="00EC6B88" w:rsidP="00EC6B88">
      <w:pPr>
        <w:ind w:left="360"/>
        <w:jc w:val="both"/>
        <w:rPr>
          <w:rFonts w:eastAsia="Times New Roman"/>
          <w:color w:val="636363"/>
        </w:rPr>
      </w:pPr>
    </w:p>
    <w:p w:rsidR="00EC6B88" w:rsidRPr="00EC2BE7" w:rsidRDefault="00EC6B88" w:rsidP="00EC6B88">
      <w:pPr>
        <w:ind w:left="1416"/>
        <w:jc w:val="both"/>
        <w:rPr>
          <w:rFonts w:eastAsia="Times New Roman"/>
          <w:color w:val="636363"/>
        </w:rPr>
      </w:pPr>
      <w:r w:rsidRPr="00EC2BE7">
        <w:rPr>
          <w:rFonts w:eastAsia="Times New Roman"/>
          <w:color w:val="636363"/>
        </w:rPr>
        <w:t>J’intitulerais volontiers notre escapade en 4 mots : nature-culture-histoire et gastronomie.</w:t>
      </w:r>
    </w:p>
    <w:p w:rsidR="00EC6B88" w:rsidRPr="00EC2BE7" w:rsidRDefault="00EC6B88" w:rsidP="00EC6B88">
      <w:pPr>
        <w:ind w:left="360"/>
        <w:jc w:val="both"/>
        <w:rPr>
          <w:rFonts w:eastAsia="Times New Roman"/>
          <w:color w:val="636363"/>
        </w:rPr>
      </w:pPr>
    </w:p>
    <w:p w:rsidR="00EC6B88" w:rsidRPr="00EC2BE7" w:rsidRDefault="00EC6B88" w:rsidP="00EC6B88">
      <w:pPr>
        <w:ind w:left="1416"/>
        <w:jc w:val="both"/>
        <w:rPr>
          <w:rFonts w:eastAsia="Times New Roman"/>
          <w:color w:val="636363"/>
        </w:rPr>
      </w:pPr>
      <w:r w:rsidRPr="00EC2BE7">
        <w:rPr>
          <w:rFonts w:eastAsia="Times New Roman"/>
          <w:color w:val="636363"/>
        </w:rPr>
        <w:t xml:space="preserve">Le </w:t>
      </w:r>
      <w:proofErr w:type="spellStart"/>
      <w:r w:rsidRPr="00EC2BE7">
        <w:rPr>
          <w:rFonts w:eastAsia="Times New Roman"/>
          <w:color w:val="636363"/>
        </w:rPr>
        <w:t>we</w:t>
      </w:r>
      <w:proofErr w:type="spellEnd"/>
      <w:r w:rsidRPr="00EC2BE7">
        <w:rPr>
          <w:rFonts w:eastAsia="Times New Roman"/>
          <w:color w:val="636363"/>
        </w:rPr>
        <w:t xml:space="preserve"> se déroulera du 21 avril au 23 avril 2017 dans une région naturelle se situant en partie en France et en partie en Belgique : la Thiérache.</w:t>
      </w:r>
    </w:p>
    <w:p w:rsidR="00EC6B88" w:rsidRPr="00EC2BE7" w:rsidRDefault="00EC6B88" w:rsidP="00EC6B88">
      <w:pPr>
        <w:ind w:left="360"/>
        <w:jc w:val="both"/>
        <w:rPr>
          <w:rFonts w:eastAsia="Times New Roman"/>
          <w:color w:val="636363"/>
        </w:rPr>
      </w:pPr>
    </w:p>
    <w:p w:rsidR="00EC6B88" w:rsidRPr="00EC2BE7" w:rsidRDefault="00EC6B88" w:rsidP="00EC6B88">
      <w:pPr>
        <w:ind w:left="1416"/>
        <w:jc w:val="both"/>
        <w:rPr>
          <w:rFonts w:eastAsia="Times New Roman"/>
          <w:color w:val="636363"/>
        </w:rPr>
      </w:pPr>
      <w:r w:rsidRPr="00EC2BE7">
        <w:rPr>
          <w:rFonts w:eastAsia="Times New Roman"/>
          <w:color w:val="636363"/>
        </w:rPr>
        <w:t>La Thiérache est une région très étendue comme le montre la carte ci-dessous :</w:t>
      </w:r>
    </w:p>
    <w:p w:rsidR="00EC6B88" w:rsidRPr="00EC2BE7" w:rsidRDefault="00EC6B88" w:rsidP="00EC6B88">
      <w:pPr>
        <w:ind w:left="360"/>
        <w:rPr>
          <w:rFonts w:eastAsia="Times New Roman"/>
          <w:color w:val="636363"/>
        </w:rPr>
      </w:pPr>
    </w:p>
    <w:p w:rsidR="00EC6B88" w:rsidRPr="00EC2BE7" w:rsidRDefault="00EC6B88" w:rsidP="00EC6B88">
      <w:pPr>
        <w:ind w:left="360"/>
        <w:rPr>
          <w:rFonts w:eastAsia="Times New Roman"/>
          <w:color w:val="636363"/>
        </w:rPr>
      </w:pPr>
      <w:r w:rsidRPr="00EC2BE7">
        <w:rPr>
          <w:noProof/>
        </w:rPr>
        <w:drawing>
          <wp:inline distT="0" distB="0" distL="0" distR="0" wp14:anchorId="715ABF48" wp14:editId="41692BB6">
            <wp:extent cx="5760720" cy="3213463"/>
            <wp:effectExtent l="0" t="0" r="0" b="6350"/>
            <wp:docPr id="11" name="Image 11" descr="http://ott-dw.ayaline.com/servlets/Web?enc=utf-8&amp;tache=TraitementImage&amp;idP=559&amp;no=1&amp;w=735&amp;h=410&amp;m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tt-dw.ayaline.com/servlets/Web?enc=utf-8&amp;tache=TraitementImage&amp;idP=559&amp;no=1&amp;w=735&amp;h=410&amp;mw=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13463"/>
                    </a:xfrm>
                    <a:prstGeom prst="rect">
                      <a:avLst/>
                    </a:prstGeom>
                    <a:noFill/>
                    <a:ln>
                      <a:noFill/>
                    </a:ln>
                  </pic:spPr>
                </pic:pic>
              </a:graphicData>
            </a:graphic>
          </wp:inline>
        </w:drawing>
      </w:r>
    </w:p>
    <w:p w:rsidR="00EC6B88" w:rsidRPr="00EC2BE7" w:rsidRDefault="00EC6B88" w:rsidP="00EC6B88">
      <w:pPr>
        <w:ind w:left="360"/>
        <w:rPr>
          <w:rFonts w:eastAsia="Times New Roman"/>
          <w:color w:val="636363"/>
        </w:rPr>
      </w:pPr>
    </w:p>
    <w:p w:rsidR="00EC6B88" w:rsidRPr="00EC2BE7" w:rsidRDefault="00EC6B88" w:rsidP="00EC6B88">
      <w:pPr>
        <w:ind w:left="1056"/>
        <w:rPr>
          <w:rFonts w:eastAsia="Times New Roman"/>
          <w:color w:val="636363"/>
        </w:rPr>
      </w:pPr>
      <w:r w:rsidRPr="00EC2BE7">
        <w:rPr>
          <w:rFonts w:eastAsia="Times New Roman"/>
          <w:color w:val="636363"/>
        </w:rPr>
        <w:t>Nous nous concentrerons donc sur une partie limitée du territoire à savoir la Eppe sauvage (1</w:t>
      </w:r>
      <w:r w:rsidRPr="00EC2BE7">
        <w:rPr>
          <w:rFonts w:eastAsia="Times New Roman"/>
          <w:color w:val="636363"/>
          <w:vertAlign w:val="superscript"/>
        </w:rPr>
        <w:t>er</w:t>
      </w:r>
      <w:r w:rsidRPr="00EC2BE7">
        <w:rPr>
          <w:rFonts w:eastAsia="Times New Roman"/>
          <w:color w:val="636363"/>
        </w:rPr>
        <w:t xml:space="preserve"> jour) et Chimay (2</w:t>
      </w:r>
      <w:r w:rsidRPr="00EC2BE7">
        <w:rPr>
          <w:rFonts w:eastAsia="Times New Roman"/>
          <w:color w:val="636363"/>
          <w:vertAlign w:val="superscript"/>
        </w:rPr>
        <w:t>ème</w:t>
      </w:r>
      <w:r w:rsidRPr="00EC2BE7">
        <w:rPr>
          <w:rFonts w:eastAsia="Times New Roman"/>
          <w:color w:val="636363"/>
        </w:rPr>
        <w:t xml:space="preserve"> jour).</w:t>
      </w:r>
    </w:p>
    <w:p w:rsidR="00EC6B88" w:rsidRPr="00EC2BE7" w:rsidRDefault="00EC6B88" w:rsidP="00EC6B88">
      <w:pPr>
        <w:ind w:left="360"/>
        <w:rPr>
          <w:rFonts w:eastAsia="Times New Roman"/>
          <w:color w:val="636363"/>
        </w:rPr>
      </w:pPr>
    </w:p>
    <w:p w:rsidR="00EC6B88" w:rsidRPr="00EC2BE7" w:rsidRDefault="00EC6B88" w:rsidP="00EC6B88">
      <w:pPr>
        <w:pStyle w:val="Paragraphedeliste"/>
        <w:numPr>
          <w:ilvl w:val="0"/>
          <w:numId w:val="1"/>
        </w:numPr>
        <w:rPr>
          <w:rFonts w:eastAsia="Times New Roman"/>
          <w:color w:val="636363"/>
        </w:rPr>
      </w:pPr>
      <w:r w:rsidRPr="00EC2BE7">
        <w:rPr>
          <w:rFonts w:eastAsia="Times New Roman"/>
          <w:color w:val="636363"/>
        </w:rPr>
        <w:t>Quel est le programme</w:t>
      </w:r>
    </w:p>
    <w:p w:rsidR="00EC6B88" w:rsidRPr="00EC2BE7" w:rsidRDefault="00EC6B88" w:rsidP="00EC6B88">
      <w:pPr>
        <w:pStyle w:val="Paragraphedeliste"/>
        <w:numPr>
          <w:ilvl w:val="1"/>
          <w:numId w:val="1"/>
        </w:numPr>
        <w:rPr>
          <w:rFonts w:eastAsia="Times New Roman"/>
          <w:color w:val="636363"/>
        </w:rPr>
      </w:pPr>
      <w:r w:rsidRPr="00EC2BE7">
        <w:rPr>
          <w:rFonts w:eastAsia="Times New Roman"/>
          <w:color w:val="636363"/>
        </w:rPr>
        <w:t>Vendredi 21 avril</w:t>
      </w:r>
    </w:p>
    <w:p w:rsidR="00EC6B88" w:rsidRPr="00EC2BE7" w:rsidRDefault="00EC6B88" w:rsidP="00EC6B88">
      <w:pPr>
        <w:pStyle w:val="Paragraphedeliste"/>
        <w:numPr>
          <w:ilvl w:val="2"/>
          <w:numId w:val="1"/>
        </w:numPr>
        <w:rPr>
          <w:rFonts w:eastAsia="Times New Roman"/>
          <w:color w:val="636363"/>
        </w:rPr>
      </w:pPr>
      <w:r w:rsidRPr="00EC2BE7">
        <w:rPr>
          <w:rFonts w:eastAsia="Times New Roman"/>
          <w:color w:val="636363"/>
        </w:rPr>
        <w:t>19.00 à 20.00 : installation dans les chambres</w:t>
      </w:r>
    </w:p>
    <w:p w:rsidR="00EC6B88" w:rsidRPr="00EC2BE7" w:rsidRDefault="00EC6B88" w:rsidP="00EC6B88">
      <w:pPr>
        <w:pStyle w:val="Paragraphedeliste"/>
        <w:numPr>
          <w:ilvl w:val="2"/>
          <w:numId w:val="1"/>
        </w:numPr>
        <w:rPr>
          <w:rFonts w:eastAsia="Times New Roman"/>
          <w:color w:val="636363"/>
        </w:rPr>
      </w:pPr>
      <w:r w:rsidRPr="00EC2BE7">
        <w:rPr>
          <w:rFonts w:eastAsia="Times New Roman"/>
          <w:color w:val="636363"/>
        </w:rPr>
        <w:t>20.00 apéritif de bienvenue et explication de notre séjour par notre guide Philippe TABARY. (</w:t>
      </w:r>
      <w:hyperlink r:id="rId6" w:history="1">
        <w:r w:rsidRPr="00EC2BE7">
          <w:rPr>
            <w:rStyle w:val="Lienhypertexte"/>
            <w:rFonts w:eastAsia="Times New Roman"/>
          </w:rPr>
          <w:t>http://livres-ph-tabary.pagesperso-orange.fr/liens.htm</w:t>
        </w:r>
      </w:hyperlink>
      <w:r w:rsidRPr="00EC2BE7">
        <w:rPr>
          <w:rFonts w:eastAsia="Times New Roman"/>
          <w:color w:val="636363"/>
        </w:rPr>
        <w:t>)</w:t>
      </w:r>
    </w:p>
    <w:p w:rsidR="00EC6B88" w:rsidRPr="00EC2BE7" w:rsidRDefault="00EC6B88" w:rsidP="00EC6B88">
      <w:pPr>
        <w:pStyle w:val="Paragraphedeliste"/>
        <w:ind w:left="2520"/>
        <w:rPr>
          <w:rFonts w:eastAsia="Times New Roman"/>
          <w:color w:val="636363"/>
        </w:rPr>
      </w:pPr>
      <w:r w:rsidRPr="00EC2BE7">
        <w:rPr>
          <w:rFonts w:eastAsia="Times New Roman"/>
          <w:noProof/>
          <w:color w:val="636363"/>
        </w:rPr>
        <w:lastRenderedPageBreak/>
        <w:drawing>
          <wp:inline distT="0" distB="0" distL="0" distR="0" wp14:anchorId="7ABEB703" wp14:editId="017FDC63">
            <wp:extent cx="5610225" cy="3190875"/>
            <wp:effectExtent l="0" t="0" r="9525" b="9525"/>
            <wp:docPr id="17" name="Image 17" descr="d-20151027-G3ZQ67 2015-10-27 20: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20151027-G3ZQ67 2015-10-27 20:2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3190875"/>
                    </a:xfrm>
                    <a:prstGeom prst="rect">
                      <a:avLst/>
                    </a:prstGeom>
                    <a:noFill/>
                    <a:ln>
                      <a:noFill/>
                    </a:ln>
                  </pic:spPr>
                </pic:pic>
              </a:graphicData>
            </a:graphic>
          </wp:inline>
        </w:drawing>
      </w:r>
    </w:p>
    <w:p w:rsidR="00EC6B88" w:rsidRPr="00EC2BE7" w:rsidRDefault="00EC6B88" w:rsidP="00EC6B88">
      <w:pPr>
        <w:pStyle w:val="Paragraphedeliste"/>
        <w:ind w:left="2520"/>
        <w:rPr>
          <w:rFonts w:eastAsia="Times New Roman"/>
          <w:color w:val="636363"/>
        </w:rPr>
      </w:pPr>
    </w:p>
    <w:p w:rsidR="00EC6B88" w:rsidRPr="00EC2BE7" w:rsidRDefault="00EC6B88" w:rsidP="00EC6B88">
      <w:pPr>
        <w:pStyle w:val="Paragraphedeliste"/>
        <w:ind w:left="2520"/>
        <w:rPr>
          <w:rFonts w:eastAsia="Times New Roman"/>
          <w:color w:val="636363"/>
        </w:rPr>
      </w:pPr>
      <w:r w:rsidRPr="00EC2BE7">
        <w:rPr>
          <w:rFonts w:eastAsia="Times New Roman"/>
          <w:color w:val="636363"/>
        </w:rPr>
        <w:t>Philippe TABARY, vous le découvrirez, est un passionné.</w:t>
      </w:r>
    </w:p>
    <w:p w:rsidR="00EC6B88" w:rsidRPr="00EC2BE7" w:rsidRDefault="00EC6B88" w:rsidP="00EC6B88">
      <w:pPr>
        <w:pStyle w:val="Paragraphedeliste"/>
        <w:ind w:left="2520"/>
        <w:jc w:val="both"/>
        <w:rPr>
          <w:rFonts w:eastAsia="Times New Roman"/>
          <w:i/>
          <w:color w:val="636363"/>
        </w:rPr>
      </w:pPr>
      <w:r w:rsidRPr="00EC2BE7">
        <w:rPr>
          <w:rFonts w:eastAsia="Times New Roman"/>
          <w:color w:val="636363"/>
        </w:rPr>
        <w:t>« </w:t>
      </w:r>
      <w:r w:rsidRPr="00EC2BE7">
        <w:rPr>
          <w:rFonts w:eastAsia="Times New Roman"/>
          <w:i/>
          <w:color w:val="636363"/>
        </w:rPr>
        <w:t xml:space="preserve">Par décret du président de la République, Philippe </w:t>
      </w:r>
      <w:proofErr w:type="spellStart"/>
      <w:r w:rsidRPr="00EC2BE7">
        <w:rPr>
          <w:rFonts w:eastAsia="Times New Roman"/>
          <w:i/>
          <w:color w:val="636363"/>
        </w:rPr>
        <w:t>Tabary</w:t>
      </w:r>
      <w:proofErr w:type="spellEnd"/>
      <w:r w:rsidRPr="00EC2BE7">
        <w:rPr>
          <w:rFonts w:eastAsia="Times New Roman"/>
          <w:i/>
          <w:color w:val="636363"/>
        </w:rPr>
        <w:t xml:space="preserve"> a été fait chevalier de la Légion d’honneur au titre du ministère de l’Agriculture, de l’Agroalimentaire et de la Forêt.</w:t>
      </w:r>
    </w:p>
    <w:p w:rsidR="00EC6B88" w:rsidRPr="00EC2BE7" w:rsidRDefault="00EC6B88" w:rsidP="00EC6B88">
      <w:pPr>
        <w:pStyle w:val="Paragraphedeliste"/>
        <w:ind w:left="2520"/>
        <w:jc w:val="both"/>
        <w:rPr>
          <w:rFonts w:eastAsia="Times New Roman"/>
          <w:i/>
          <w:color w:val="636363"/>
        </w:rPr>
      </w:pPr>
      <w:r w:rsidRPr="00EC2BE7">
        <w:rPr>
          <w:rFonts w:eastAsia="Times New Roman"/>
          <w:i/>
          <w:color w:val="636363"/>
        </w:rPr>
        <w:t>L’habitant d’</w:t>
      </w:r>
      <w:proofErr w:type="spellStart"/>
      <w:r w:rsidRPr="00EC2BE7">
        <w:rPr>
          <w:rFonts w:eastAsia="Times New Roman"/>
          <w:i/>
          <w:color w:val="636363"/>
        </w:rPr>
        <w:t>Ohain</w:t>
      </w:r>
      <w:proofErr w:type="spellEnd"/>
      <w:r w:rsidRPr="00EC2BE7">
        <w:rPr>
          <w:rFonts w:eastAsia="Times New Roman"/>
          <w:i/>
          <w:color w:val="636363"/>
        </w:rPr>
        <w:t xml:space="preserve"> (en France), qui est notamment porte-parole de la Maison de l’Europe, a été distingué en tant qu’ancien administrateur principal à la Commission européenne, dans le domaine agricole, et pour 46 années de services. Il est par ailleurs connu pour son engagement associatif (Ordre National du Mérite, Association des Paralysés de France, ADAR Sambre-Avesnois, Délégués Départementaux de l’Éducation Nationale).</w:t>
      </w:r>
    </w:p>
    <w:p w:rsidR="00EC6B88" w:rsidRPr="00EC2BE7" w:rsidRDefault="00EC6B88" w:rsidP="00EC6B88">
      <w:pPr>
        <w:pStyle w:val="Paragraphedeliste"/>
        <w:ind w:left="2520"/>
        <w:jc w:val="both"/>
        <w:rPr>
          <w:rFonts w:eastAsia="Times New Roman"/>
          <w:i/>
          <w:color w:val="636363"/>
        </w:rPr>
      </w:pPr>
    </w:p>
    <w:p w:rsidR="00EC6B88" w:rsidRPr="00EC2BE7" w:rsidRDefault="00EC6B88" w:rsidP="00EC6B88">
      <w:pPr>
        <w:pStyle w:val="Paragraphedeliste"/>
        <w:ind w:left="2520"/>
        <w:jc w:val="both"/>
        <w:rPr>
          <w:rFonts w:eastAsia="Times New Roman"/>
          <w:color w:val="636363"/>
        </w:rPr>
      </w:pPr>
      <w:r w:rsidRPr="00EC2BE7">
        <w:rPr>
          <w:rFonts w:eastAsia="Times New Roman"/>
          <w:i/>
          <w:color w:val="636363"/>
        </w:rPr>
        <w:t xml:space="preserve">Administrateur de l’hôpital départemental de </w:t>
      </w:r>
      <w:proofErr w:type="spellStart"/>
      <w:r w:rsidRPr="00EC2BE7">
        <w:rPr>
          <w:rFonts w:eastAsia="Times New Roman"/>
          <w:i/>
          <w:color w:val="636363"/>
        </w:rPr>
        <w:t>Felleries-Liessies</w:t>
      </w:r>
      <w:proofErr w:type="spellEnd"/>
      <w:r w:rsidRPr="00EC2BE7">
        <w:rPr>
          <w:rFonts w:eastAsia="Times New Roman"/>
          <w:i/>
          <w:color w:val="636363"/>
        </w:rPr>
        <w:t xml:space="preserve"> depuis 1997, également réputé comme écrivain (26 titres parus) et conférencier, il est par ailleurs depuis 1978 l’organisateur et le guide bénévole des opérations « Art et histoire » qui font découvrir chaque été au grand public des châteaux privés de la région, au bénéfice des handicapés physiques. »</w:t>
      </w:r>
      <w:r w:rsidRPr="00EC2BE7">
        <w:rPr>
          <w:rFonts w:eastAsia="Times New Roman"/>
          <w:color w:val="636363"/>
        </w:rPr>
        <w:t xml:space="preserve"> (La Voix du Nord).</w:t>
      </w:r>
    </w:p>
    <w:p w:rsidR="00EC6B88" w:rsidRPr="00EC2BE7" w:rsidRDefault="00EC6B88" w:rsidP="00EC6B88">
      <w:pPr>
        <w:pStyle w:val="Paragraphedeliste"/>
        <w:ind w:left="2520"/>
        <w:jc w:val="both"/>
        <w:rPr>
          <w:rFonts w:eastAsia="Times New Roman"/>
          <w:color w:val="636363"/>
        </w:rPr>
      </w:pPr>
      <w:r w:rsidRPr="00EC2BE7">
        <w:rPr>
          <w:rFonts w:eastAsia="Times New Roman"/>
          <w:color w:val="636363"/>
        </w:rPr>
        <w:t>Nous allons bénéficier de son expérience, de sa joie de vivre et de son attachement profond à son terroir.</w:t>
      </w:r>
    </w:p>
    <w:p w:rsidR="00EC6B88" w:rsidRPr="00EC2BE7" w:rsidRDefault="00EC6B88" w:rsidP="00EC6B88">
      <w:pPr>
        <w:pStyle w:val="Paragraphedeliste"/>
        <w:ind w:left="2520"/>
        <w:rPr>
          <w:rFonts w:eastAsia="Times New Roman"/>
          <w:color w:val="636363"/>
        </w:rPr>
      </w:pPr>
    </w:p>
    <w:p w:rsidR="00EC6B88" w:rsidRPr="00EC2BE7" w:rsidRDefault="00EC6B88" w:rsidP="00EC6B88">
      <w:pPr>
        <w:pStyle w:val="Paragraphedeliste"/>
        <w:ind w:left="2520"/>
        <w:rPr>
          <w:rFonts w:eastAsia="Times New Roman"/>
          <w:color w:val="636363"/>
        </w:rPr>
      </w:pPr>
      <w:r w:rsidRPr="00EC2BE7">
        <w:rPr>
          <w:rFonts w:eastAsia="Times New Roman"/>
          <w:color w:val="636363"/>
        </w:rPr>
        <w:t>Pour la petite histoire, il a 9 enfants et pratique 9 langues. N’y voyez aucun lien.</w:t>
      </w:r>
    </w:p>
    <w:p w:rsidR="00EC6B88" w:rsidRPr="00EC2BE7" w:rsidRDefault="00EC6B88" w:rsidP="00EC6B88">
      <w:pPr>
        <w:pStyle w:val="Paragraphedeliste"/>
        <w:ind w:left="2520"/>
        <w:rPr>
          <w:rFonts w:eastAsia="Times New Roman"/>
          <w:color w:val="636363"/>
        </w:rPr>
      </w:pPr>
      <w:r w:rsidRPr="00EC2BE7">
        <w:rPr>
          <w:rFonts w:eastAsia="Times New Roman"/>
          <w:color w:val="636363"/>
        </w:rPr>
        <w:t>Dommage qu’il n’habite pas plus près de Wavre.</w:t>
      </w:r>
    </w:p>
    <w:p w:rsidR="00EC6B88" w:rsidRPr="00EC2BE7" w:rsidRDefault="00EC6B88" w:rsidP="00EC6B88">
      <w:pPr>
        <w:pStyle w:val="Paragraphedeliste"/>
        <w:ind w:left="2520"/>
        <w:rPr>
          <w:rFonts w:eastAsia="Times New Roman"/>
          <w:color w:val="636363"/>
        </w:rPr>
      </w:pPr>
    </w:p>
    <w:p w:rsidR="00EC6B88" w:rsidRPr="00EC2BE7" w:rsidRDefault="00EC6B88" w:rsidP="00EC6B88">
      <w:pPr>
        <w:pStyle w:val="Paragraphedeliste"/>
        <w:ind w:left="2520"/>
        <w:rPr>
          <w:rFonts w:eastAsia="Times New Roman"/>
          <w:color w:val="636363"/>
        </w:rPr>
      </w:pPr>
      <w:r w:rsidRPr="00EC2BE7">
        <w:rPr>
          <w:rFonts w:eastAsia="Times New Roman"/>
          <w:color w:val="636363"/>
        </w:rPr>
        <w:t>20.30 repas au Château de la Motte (</w:t>
      </w:r>
      <w:proofErr w:type="spellStart"/>
      <w:r w:rsidRPr="00EC2BE7">
        <w:rPr>
          <w:rFonts w:eastAsia="Times New Roman"/>
          <w:color w:val="636363"/>
        </w:rPr>
        <w:t>Liessies</w:t>
      </w:r>
      <w:proofErr w:type="spellEnd"/>
      <w:r w:rsidRPr="00EC2BE7">
        <w:rPr>
          <w:rFonts w:eastAsia="Times New Roman"/>
          <w:color w:val="636363"/>
        </w:rPr>
        <w:t>)</w:t>
      </w:r>
    </w:p>
    <w:p w:rsidR="00EC6B88" w:rsidRPr="00EC2BE7" w:rsidRDefault="00EC6B88" w:rsidP="00EC6B88">
      <w:pPr>
        <w:pStyle w:val="Paragraphedeliste"/>
        <w:ind w:left="2520"/>
        <w:rPr>
          <w:rFonts w:eastAsia="Times New Roman"/>
          <w:color w:val="636363"/>
        </w:rPr>
      </w:pPr>
    </w:p>
    <w:p w:rsidR="00EC6B88" w:rsidRPr="00EC2BE7" w:rsidRDefault="00EC6B88" w:rsidP="00EC6B88">
      <w:pPr>
        <w:pStyle w:val="Paragraphedeliste"/>
        <w:numPr>
          <w:ilvl w:val="0"/>
          <w:numId w:val="2"/>
        </w:numPr>
        <w:rPr>
          <w:rFonts w:eastAsia="Times New Roman"/>
          <w:color w:val="636363"/>
        </w:rPr>
      </w:pPr>
      <w:r w:rsidRPr="00EC2BE7">
        <w:rPr>
          <w:rFonts w:eastAsia="Times New Roman"/>
          <w:color w:val="636363"/>
        </w:rPr>
        <w:t>Samedi 22 avril (la Eppe Sauvage en bus)</w:t>
      </w:r>
    </w:p>
    <w:p w:rsidR="00EC6B88" w:rsidRPr="00EC2BE7" w:rsidRDefault="00EC6B88" w:rsidP="00EC6B88">
      <w:pPr>
        <w:rPr>
          <w:rFonts w:eastAsia="Times New Roman"/>
          <w:color w:val="636363"/>
        </w:rPr>
      </w:pPr>
    </w:p>
    <w:p w:rsidR="00EC6B88" w:rsidRPr="00EC2BE7" w:rsidRDefault="00EC6B88" w:rsidP="00EC6B88">
      <w:pPr>
        <w:spacing w:after="200" w:line="276" w:lineRule="auto"/>
        <w:ind w:left="1416"/>
        <w:jc w:val="both"/>
        <w:rPr>
          <w:rFonts w:eastAsia="Times New Roman"/>
          <w:lang w:val="fr-FR" w:eastAsia="en-US"/>
        </w:rPr>
      </w:pPr>
      <w:r w:rsidRPr="00EC2BE7">
        <w:rPr>
          <w:rFonts w:eastAsia="Times New Roman"/>
          <w:lang w:val="fr-FR" w:eastAsia="en-US"/>
        </w:rPr>
        <w:t>Petit déjeuner suivi du départ à 9h 30 en bus (commentaires à bord, plus de facilités)</w:t>
      </w:r>
    </w:p>
    <w:p w:rsidR="00EC6B88" w:rsidRPr="00EC2BE7" w:rsidRDefault="00EC6B88" w:rsidP="00EC6B88">
      <w:pPr>
        <w:spacing w:after="200" w:line="276" w:lineRule="auto"/>
        <w:ind w:left="1416"/>
        <w:jc w:val="both"/>
        <w:rPr>
          <w:rFonts w:eastAsia="Times New Roman"/>
          <w:lang w:val="fr-FR" w:eastAsia="en-US"/>
        </w:rPr>
      </w:pPr>
      <w:r w:rsidRPr="00EC2BE7">
        <w:rPr>
          <w:rFonts w:eastAsia="Times New Roman"/>
          <w:lang w:val="fr-FR" w:eastAsia="en-US"/>
        </w:rPr>
        <w:lastRenderedPageBreak/>
        <w:t xml:space="preserve">Visite de l’église (retables, pierres tombales) à </w:t>
      </w:r>
      <w:proofErr w:type="spellStart"/>
      <w:r w:rsidRPr="00EC2BE7">
        <w:rPr>
          <w:rFonts w:eastAsia="Times New Roman"/>
          <w:b/>
          <w:i/>
          <w:lang w:val="fr-FR" w:eastAsia="en-US"/>
        </w:rPr>
        <w:t>Ramousies</w:t>
      </w:r>
      <w:proofErr w:type="spellEnd"/>
      <w:r w:rsidRPr="00EC2BE7">
        <w:rPr>
          <w:rFonts w:eastAsia="Times New Roman"/>
          <w:lang w:val="fr-FR" w:eastAsia="en-US"/>
        </w:rPr>
        <w:t xml:space="preserve"> (3km de </w:t>
      </w:r>
      <w:proofErr w:type="spellStart"/>
      <w:r w:rsidRPr="00EC2BE7">
        <w:rPr>
          <w:rFonts w:eastAsia="Times New Roman"/>
          <w:lang w:val="fr-FR" w:eastAsia="en-US"/>
        </w:rPr>
        <w:t>Liessies</w:t>
      </w:r>
      <w:proofErr w:type="spellEnd"/>
      <w:r w:rsidRPr="00EC2BE7">
        <w:rPr>
          <w:rFonts w:eastAsia="Times New Roman"/>
          <w:lang w:val="fr-FR" w:eastAsia="en-US"/>
        </w:rPr>
        <w:t>). L’édifice est normalement fermé mais le maire a accepté de nous l’ouvrir tout exprès. Coup d’œil au moulin sur l’</w:t>
      </w:r>
      <w:proofErr w:type="spellStart"/>
      <w:r w:rsidRPr="00EC2BE7">
        <w:rPr>
          <w:rFonts w:eastAsia="Times New Roman"/>
          <w:lang w:val="fr-FR" w:eastAsia="en-US"/>
        </w:rPr>
        <w:t>Helpe</w:t>
      </w:r>
      <w:proofErr w:type="spellEnd"/>
    </w:p>
    <w:p w:rsidR="00EC6B88" w:rsidRDefault="00EC6B88" w:rsidP="00EC6B88">
      <w:pPr>
        <w:spacing w:after="200" w:line="276" w:lineRule="auto"/>
        <w:ind w:left="1416"/>
        <w:jc w:val="both"/>
        <w:rPr>
          <w:rFonts w:eastAsia="Times New Roman"/>
          <w:b/>
          <w:i/>
          <w:lang w:val="fr-FR" w:eastAsia="en-US"/>
        </w:rPr>
      </w:pPr>
      <w:r w:rsidRPr="00EC2BE7">
        <w:rPr>
          <w:rFonts w:eastAsia="Times New Roman"/>
          <w:lang w:val="fr-FR" w:eastAsia="en-US"/>
        </w:rPr>
        <w:t xml:space="preserve">Puis passage par le </w:t>
      </w:r>
      <w:r w:rsidRPr="00EC2BE7">
        <w:rPr>
          <w:rFonts w:eastAsia="Times New Roman"/>
          <w:b/>
          <w:i/>
          <w:lang w:val="fr-FR" w:eastAsia="en-US"/>
        </w:rPr>
        <w:t>Val Joly</w:t>
      </w:r>
      <w:r w:rsidRPr="00EC2BE7">
        <w:rPr>
          <w:rFonts w:eastAsia="Times New Roman"/>
          <w:lang w:val="fr-FR" w:eastAsia="en-US"/>
        </w:rPr>
        <w:t xml:space="preserve"> et visite du château de </w:t>
      </w:r>
      <w:proofErr w:type="spellStart"/>
      <w:r w:rsidRPr="00EC2BE7">
        <w:rPr>
          <w:rFonts w:eastAsia="Times New Roman"/>
          <w:b/>
          <w:i/>
          <w:lang w:val="fr-FR" w:eastAsia="en-US"/>
        </w:rPr>
        <w:t>Voyaux</w:t>
      </w:r>
      <w:proofErr w:type="spellEnd"/>
      <w:r w:rsidRPr="00EC2BE7">
        <w:rPr>
          <w:rFonts w:eastAsia="Times New Roman"/>
          <w:b/>
          <w:i/>
          <w:lang w:val="fr-FR" w:eastAsia="en-US"/>
        </w:rPr>
        <w:t xml:space="preserve"> (Eppe Sauvage</w:t>
      </w:r>
      <w:r>
        <w:rPr>
          <w:rFonts w:eastAsia="Times New Roman"/>
          <w:b/>
          <w:i/>
          <w:lang w:val="fr-FR" w:eastAsia="en-US"/>
        </w:rPr>
        <w:t>)</w:t>
      </w:r>
    </w:p>
    <w:p w:rsidR="00EC6B88" w:rsidRPr="00EC2BE7" w:rsidRDefault="00EC6B88" w:rsidP="00EC6B88">
      <w:pPr>
        <w:spacing w:after="200" w:line="276" w:lineRule="auto"/>
        <w:ind w:left="1416"/>
        <w:jc w:val="both"/>
        <w:rPr>
          <w:rFonts w:eastAsia="Times New Roman"/>
          <w:lang w:val="fr-FR" w:eastAsia="en-US"/>
        </w:rPr>
      </w:pPr>
      <w:r w:rsidRPr="00EC2BE7">
        <w:rPr>
          <w:rFonts w:eastAsia="Times New Roman"/>
          <w:lang w:val="fr-FR" w:eastAsia="en-US"/>
        </w:rPr>
        <w:t xml:space="preserve">Visite de </w:t>
      </w:r>
      <w:r w:rsidRPr="00EC2BE7">
        <w:rPr>
          <w:rFonts w:eastAsia="Times New Roman"/>
          <w:b/>
          <w:i/>
          <w:lang w:val="fr-FR" w:eastAsia="en-US"/>
        </w:rPr>
        <w:t>Moustier en Fagne</w:t>
      </w:r>
      <w:r w:rsidRPr="00EC2BE7">
        <w:rPr>
          <w:rFonts w:eastAsia="Times New Roman"/>
          <w:lang w:val="fr-FR" w:eastAsia="en-US"/>
        </w:rPr>
        <w:t xml:space="preserve"> et en particulier visite du monastère des </w:t>
      </w:r>
      <w:proofErr w:type="spellStart"/>
      <w:r w:rsidRPr="00EC2BE7">
        <w:rPr>
          <w:rFonts w:eastAsia="Times New Roman"/>
          <w:lang w:val="fr-FR" w:eastAsia="en-US"/>
        </w:rPr>
        <w:t>soeurs</w:t>
      </w:r>
      <w:proofErr w:type="spellEnd"/>
      <w:r w:rsidRPr="00EC2BE7">
        <w:rPr>
          <w:rFonts w:eastAsia="Times New Roman"/>
          <w:lang w:val="fr-FR" w:eastAsia="en-US"/>
        </w:rPr>
        <w:t xml:space="preserve"> </w:t>
      </w:r>
      <w:proofErr w:type="spellStart"/>
      <w:r w:rsidRPr="00EC2BE7">
        <w:rPr>
          <w:rFonts w:eastAsia="Times New Roman"/>
          <w:lang w:val="fr-FR" w:eastAsia="en-US"/>
        </w:rPr>
        <w:t>olivetaines</w:t>
      </w:r>
      <w:proofErr w:type="spellEnd"/>
      <w:r w:rsidRPr="00EC2BE7">
        <w:rPr>
          <w:rFonts w:eastAsia="Times New Roman"/>
          <w:lang w:val="fr-FR" w:eastAsia="en-US"/>
        </w:rPr>
        <w:t xml:space="preserve"> et de leur réalisation d’icônes </w:t>
      </w:r>
      <w:r>
        <w:rPr>
          <w:rFonts w:eastAsia="Times New Roman"/>
          <w:lang w:val="fr-FR" w:eastAsia="en-US"/>
        </w:rPr>
        <w:t>: achats et commandes possibles.</w:t>
      </w:r>
    </w:p>
    <w:p w:rsidR="00EC6B88" w:rsidRPr="00EC2BE7" w:rsidRDefault="00EC6B88" w:rsidP="00EC6B88">
      <w:pPr>
        <w:spacing w:after="200" w:line="276" w:lineRule="auto"/>
        <w:ind w:left="1416"/>
        <w:jc w:val="both"/>
        <w:rPr>
          <w:rFonts w:eastAsia="Times New Roman"/>
          <w:lang w:val="fr-FR" w:eastAsia="en-US"/>
        </w:rPr>
      </w:pPr>
      <w:r w:rsidRPr="00EC2BE7">
        <w:rPr>
          <w:rFonts w:eastAsia="Times New Roman"/>
          <w:lang w:val="fr-FR" w:eastAsia="en-US"/>
        </w:rPr>
        <w:t xml:space="preserve">Par </w:t>
      </w:r>
      <w:proofErr w:type="spellStart"/>
      <w:r w:rsidRPr="00EC2BE7">
        <w:rPr>
          <w:rFonts w:eastAsia="Times New Roman"/>
          <w:b/>
          <w:i/>
          <w:lang w:val="fr-FR" w:eastAsia="en-US"/>
        </w:rPr>
        <w:t>Baives</w:t>
      </w:r>
      <w:proofErr w:type="spellEnd"/>
      <w:r w:rsidRPr="00EC2BE7">
        <w:rPr>
          <w:rFonts w:eastAsia="Times New Roman"/>
          <w:lang w:val="fr-FR" w:eastAsia="en-US"/>
        </w:rPr>
        <w:t xml:space="preserve">, arrivée à </w:t>
      </w:r>
      <w:r w:rsidRPr="00EC2BE7">
        <w:rPr>
          <w:rFonts w:eastAsia="Times New Roman"/>
          <w:b/>
          <w:i/>
          <w:lang w:val="fr-FR" w:eastAsia="en-US"/>
        </w:rPr>
        <w:t>Macon</w:t>
      </w:r>
      <w:r w:rsidRPr="00EC2BE7">
        <w:rPr>
          <w:rFonts w:eastAsia="Times New Roman"/>
          <w:lang w:val="fr-FR" w:eastAsia="en-US"/>
        </w:rPr>
        <w:t xml:space="preserve">, regard sur le tilleul du XVI° siècle, sur la ferme-château (famille </w:t>
      </w:r>
      <w:proofErr w:type="spellStart"/>
      <w:r w:rsidRPr="00EC2BE7">
        <w:rPr>
          <w:rFonts w:eastAsia="Times New Roman"/>
          <w:lang w:val="fr-FR" w:eastAsia="en-US"/>
        </w:rPr>
        <w:t>Poschet</w:t>
      </w:r>
      <w:proofErr w:type="spellEnd"/>
      <w:r w:rsidRPr="00EC2BE7">
        <w:rPr>
          <w:rFonts w:eastAsia="Times New Roman"/>
          <w:lang w:val="fr-FR" w:eastAsia="en-US"/>
        </w:rPr>
        <w:t>, maîtres de forges), sur le château d’</w:t>
      </w:r>
      <w:proofErr w:type="spellStart"/>
      <w:r w:rsidRPr="00EC2BE7">
        <w:rPr>
          <w:rFonts w:eastAsia="Times New Roman"/>
          <w:lang w:val="fr-FR" w:eastAsia="en-US"/>
        </w:rPr>
        <w:t>Imbrechies</w:t>
      </w:r>
      <w:proofErr w:type="spellEnd"/>
      <w:r w:rsidRPr="00EC2BE7">
        <w:rPr>
          <w:rFonts w:eastAsia="Times New Roman"/>
          <w:lang w:val="fr-FR" w:eastAsia="en-US"/>
        </w:rPr>
        <w:t xml:space="preserve"> et visite du musée de 1944 et du m</w:t>
      </w:r>
      <w:r>
        <w:rPr>
          <w:rFonts w:eastAsia="Times New Roman"/>
          <w:lang w:val="fr-FR" w:eastAsia="en-US"/>
        </w:rPr>
        <w:t>onument.</w:t>
      </w:r>
    </w:p>
    <w:p w:rsidR="00EC6B88" w:rsidRPr="00EC2BE7" w:rsidRDefault="00EC6B88" w:rsidP="00EC6B88">
      <w:pPr>
        <w:spacing w:after="200" w:line="276" w:lineRule="auto"/>
        <w:ind w:left="1416"/>
        <w:jc w:val="both"/>
        <w:rPr>
          <w:rFonts w:eastAsia="Times New Roman"/>
          <w:lang w:val="fr-FR" w:eastAsia="en-US"/>
        </w:rPr>
      </w:pPr>
      <w:r w:rsidRPr="00EC2BE7">
        <w:rPr>
          <w:rFonts w:eastAsia="Times New Roman"/>
          <w:lang w:val="fr-FR" w:eastAsia="en-US"/>
        </w:rPr>
        <w:t xml:space="preserve">Cap sur </w:t>
      </w:r>
      <w:r w:rsidRPr="00EC2BE7">
        <w:rPr>
          <w:rFonts w:eastAsia="Times New Roman"/>
          <w:b/>
          <w:i/>
          <w:lang w:val="fr-FR" w:eastAsia="en-US"/>
        </w:rPr>
        <w:t>Trélon</w:t>
      </w:r>
      <w:r w:rsidRPr="00EC2BE7">
        <w:rPr>
          <w:rFonts w:eastAsia="Times New Roman"/>
          <w:i/>
          <w:lang w:val="fr-FR" w:eastAsia="en-US"/>
        </w:rPr>
        <w:t xml:space="preserve"> </w:t>
      </w:r>
      <w:r w:rsidRPr="00EC2BE7">
        <w:rPr>
          <w:rFonts w:eastAsia="Times New Roman"/>
          <w:lang w:val="fr-FR" w:eastAsia="en-US"/>
        </w:rPr>
        <w:t xml:space="preserve">et déjeuner rapide (entrée, </w:t>
      </w:r>
      <w:proofErr w:type="gramStart"/>
      <w:r w:rsidRPr="00EC2BE7">
        <w:rPr>
          <w:rFonts w:eastAsia="Times New Roman"/>
          <w:lang w:val="fr-FR" w:eastAsia="en-US"/>
        </w:rPr>
        <w:t>andouillette frites</w:t>
      </w:r>
      <w:proofErr w:type="gramEnd"/>
      <w:r w:rsidRPr="00EC2BE7">
        <w:rPr>
          <w:rFonts w:eastAsia="Times New Roman"/>
          <w:lang w:val="fr-FR" w:eastAsia="en-US"/>
        </w:rPr>
        <w:t xml:space="preserve"> avec possibilité d’option pour qui n’aimerait pas) puis visite de la cité ancienne : escalier royal, château des </w:t>
      </w:r>
      <w:r>
        <w:rPr>
          <w:rFonts w:eastAsia="Times New Roman"/>
          <w:lang w:val="fr-FR" w:eastAsia="en-US"/>
        </w:rPr>
        <w:t>« </w:t>
      </w:r>
      <w:r w:rsidRPr="00EC2BE7">
        <w:rPr>
          <w:rFonts w:eastAsia="Times New Roman"/>
          <w:lang w:val="fr-FR" w:eastAsia="en-US"/>
        </w:rPr>
        <w:t xml:space="preserve">de </w:t>
      </w:r>
      <w:proofErr w:type="spellStart"/>
      <w:r w:rsidRPr="00EC2BE7">
        <w:rPr>
          <w:rFonts w:eastAsia="Times New Roman"/>
          <w:lang w:val="fr-FR" w:eastAsia="en-US"/>
        </w:rPr>
        <w:t>Mérode</w:t>
      </w:r>
      <w:proofErr w:type="spellEnd"/>
      <w:r>
        <w:rPr>
          <w:rFonts w:eastAsia="Times New Roman"/>
          <w:lang w:val="fr-FR" w:eastAsia="en-US"/>
        </w:rPr>
        <w:t> »</w:t>
      </w:r>
      <w:r w:rsidRPr="00EC2BE7">
        <w:rPr>
          <w:rFonts w:eastAsia="Times New Roman"/>
          <w:lang w:val="fr-FR" w:eastAsia="en-US"/>
        </w:rPr>
        <w:t xml:space="preserve"> et sa ch</w:t>
      </w:r>
      <w:r>
        <w:rPr>
          <w:rFonts w:eastAsia="Times New Roman"/>
          <w:lang w:val="fr-FR" w:eastAsia="en-US"/>
        </w:rPr>
        <w:t>apelle.</w:t>
      </w:r>
    </w:p>
    <w:p w:rsidR="00EC6B88" w:rsidRPr="00EC2BE7" w:rsidRDefault="00EC6B88" w:rsidP="00EC6B88">
      <w:pPr>
        <w:spacing w:after="200" w:line="276" w:lineRule="auto"/>
        <w:ind w:left="1416"/>
        <w:jc w:val="both"/>
        <w:rPr>
          <w:rFonts w:eastAsia="Times New Roman"/>
          <w:lang w:val="fr-FR" w:eastAsia="en-US"/>
        </w:rPr>
      </w:pPr>
      <w:r w:rsidRPr="00EC2BE7">
        <w:rPr>
          <w:rFonts w:eastAsia="Times New Roman"/>
          <w:lang w:val="fr-FR" w:eastAsia="en-US"/>
        </w:rPr>
        <w:t xml:space="preserve">Ensuite, cap sur </w:t>
      </w:r>
      <w:proofErr w:type="spellStart"/>
      <w:r w:rsidRPr="00EC2BE7">
        <w:rPr>
          <w:rFonts w:eastAsia="Times New Roman"/>
          <w:b/>
          <w:i/>
          <w:lang w:val="fr-FR" w:eastAsia="en-US"/>
        </w:rPr>
        <w:t>Haudroy</w:t>
      </w:r>
      <w:proofErr w:type="spellEnd"/>
      <w:r w:rsidRPr="00EC2BE7">
        <w:rPr>
          <w:rFonts w:eastAsia="Times New Roman"/>
          <w:lang w:val="fr-FR" w:eastAsia="en-US"/>
        </w:rPr>
        <w:t xml:space="preserve"> (cessez-le-feu le 7/11/1918), </w:t>
      </w:r>
      <w:proofErr w:type="spellStart"/>
      <w:r w:rsidRPr="00EC2BE7">
        <w:rPr>
          <w:rFonts w:eastAsia="Times New Roman"/>
          <w:lang w:val="fr-FR" w:eastAsia="en-US"/>
        </w:rPr>
        <w:t>Wimy</w:t>
      </w:r>
      <w:proofErr w:type="spellEnd"/>
      <w:r w:rsidRPr="00EC2BE7">
        <w:rPr>
          <w:rFonts w:eastAsia="Times New Roman"/>
          <w:lang w:val="fr-FR" w:eastAsia="en-US"/>
        </w:rPr>
        <w:t xml:space="preserve"> (église fortifiée) et </w:t>
      </w:r>
      <w:proofErr w:type="spellStart"/>
      <w:r w:rsidRPr="00EC2BE7">
        <w:rPr>
          <w:rFonts w:eastAsia="Times New Roman"/>
          <w:lang w:val="fr-FR" w:eastAsia="en-US"/>
        </w:rPr>
        <w:t>Effry</w:t>
      </w:r>
      <w:proofErr w:type="spellEnd"/>
      <w:r w:rsidRPr="00EC2BE7">
        <w:rPr>
          <w:rFonts w:eastAsia="Times New Roman"/>
          <w:lang w:val="fr-FR" w:eastAsia="en-US"/>
        </w:rPr>
        <w:t xml:space="preserve"> (mémorial sur le site d’un Lazaret de 1916-1917, en retrait du Chemin des Dames.</w:t>
      </w:r>
    </w:p>
    <w:p w:rsidR="00EC6B88" w:rsidRPr="00EC2BE7" w:rsidRDefault="00EC6B88" w:rsidP="00EC6B88">
      <w:pPr>
        <w:spacing w:after="200" w:line="276" w:lineRule="auto"/>
        <w:ind w:left="708" w:firstLine="708"/>
        <w:jc w:val="both"/>
        <w:rPr>
          <w:rFonts w:eastAsia="Times New Roman"/>
          <w:lang w:val="fr-FR" w:eastAsia="en-US"/>
        </w:rPr>
      </w:pPr>
      <w:r w:rsidRPr="00EC2BE7">
        <w:rPr>
          <w:rFonts w:eastAsia="Times New Roman"/>
          <w:lang w:val="fr-FR" w:eastAsia="en-US"/>
        </w:rPr>
        <w:t xml:space="preserve">Retour sur </w:t>
      </w:r>
      <w:proofErr w:type="spellStart"/>
      <w:r w:rsidRPr="00EC2BE7">
        <w:rPr>
          <w:rFonts w:eastAsia="Times New Roman"/>
          <w:lang w:val="fr-FR" w:eastAsia="en-US"/>
        </w:rPr>
        <w:t>Liessies</w:t>
      </w:r>
      <w:proofErr w:type="spellEnd"/>
      <w:r w:rsidRPr="00EC2BE7">
        <w:rPr>
          <w:rFonts w:eastAsia="Times New Roman"/>
          <w:lang w:val="fr-FR" w:eastAsia="en-US"/>
        </w:rPr>
        <w:t xml:space="preserve"> vers 19h, repas gastronomique à 20h.</w:t>
      </w:r>
    </w:p>
    <w:p w:rsidR="00EC6B88" w:rsidRPr="00EC2BE7" w:rsidRDefault="00EC6B88" w:rsidP="00EC6B88">
      <w:pPr>
        <w:pStyle w:val="Paragraphedeliste"/>
        <w:numPr>
          <w:ilvl w:val="0"/>
          <w:numId w:val="2"/>
        </w:numPr>
        <w:rPr>
          <w:rFonts w:eastAsia="Times New Roman"/>
          <w:color w:val="636363"/>
        </w:rPr>
      </w:pPr>
      <w:r w:rsidRPr="00EC2BE7">
        <w:rPr>
          <w:rFonts w:eastAsia="Times New Roman"/>
          <w:color w:val="636363"/>
        </w:rPr>
        <w:t xml:space="preserve">Dimanche 23 avril </w:t>
      </w:r>
      <w:r w:rsidRPr="00EC2BE7">
        <w:rPr>
          <w:rFonts w:eastAsia="Times New Roman"/>
          <w:lang w:val="fr-FR" w:eastAsia="en-US"/>
        </w:rPr>
        <w:t>(voitures individuelles)</w:t>
      </w:r>
    </w:p>
    <w:p w:rsidR="00EC6B88" w:rsidRPr="00EC2BE7" w:rsidRDefault="00EC6B88" w:rsidP="00EC6B88">
      <w:pPr>
        <w:pStyle w:val="Paragraphedeliste"/>
        <w:ind w:left="1800"/>
        <w:rPr>
          <w:rFonts w:eastAsia="Times New Roman"/>
          <w:color w:val="636363"/>
        </w:rPr>
      </w:pPr>
    </w:p>
    <w:p w:rsidR="00EC6B88" w:rsidRPr="00EC2BE7" w:rsidRDefault="00EC6B88" w:rsidP="00EC6B88">
      <w:pPr>
        <w:spacing w:after="200" w:line="276" w:lineRule="auto"/>
        <w:ind w:left="1416"/>
        <w:jc w:val="both"/>
        <w:rPr>
          <w:rFonts w:eastAsia="Times New Roman"/>
          <w:lang w:val="fr-FR" w:eastAsia="en-US"/>
        </w:rPr>
      </w:pPr>
      <w:r w:rsidRPr="00EC2BE7">
        <w:rPr>
          <w:rFonts w:eastAsia="Times New Roman"/>
          <w:lang w:val="fr-FR" w:eastAsia="en-US"/>
        </w:rPr>
        <w:t>9h</w:t>
      </w:r>
      <w:proofErr w:type="gramStart"/>
      <w:r w:rsidRPr="00EC2BE7">
        <w:rPr>
          <w:rFonts w:eastAsia="Times New Roman"/>
          <w:lang w:val="fr-FR" w:eastAsia="en-US"/>
        </w:rPr>
        <w:t>30  visite</w:t>
      </w:r>
      <w:proofErr w:type="gramEnd"/>
      <w:r w:rsidRPr="00EC2BE7">
        <w:rPr>
          <w:rFonts w:eastAsia="Times New Roman"/>
          <w:lang w:val="fr-FR" w:eastAsia="en-US"/>
        </w:rPr>
        <w:t xml:space="preserve"> de l’</w:t>
      </w:r>
      <w:r w:rsidRPr="00EC2BE7">
        <w:rPr>
          <w:rFonts w:eastAsia="Times New Roman"/>
          <w:b/>
          <w:i/>
          <w:lang w:val="fr-FR" w:eastAsia="en-US"/>
        </w:rPr>
        <w:t xml:space="preserve">église </w:t>
      </w:r>
      <w:r w:rsidRPr="00EC2BE7">
        <w:rPr>
          <w:rFonts w:eastAsia="Times New Roman"/>
          <w:lang w:val="fr-FR" w:eastAsia="en-US"/>
        </w:rPr>
        <w:t xml:space="preserve">et du site </w:t>
      </w:r>
      <w:r w:rsidRPr="00EC2BE7">
        <w:rPr>
          <w:rFonts w:eastAsia="Times New Roman"/>
          <w:b/>
          <w:i/>
          <w:lang w:val="fr-FR" w:eastAsia="en-US"/>
        </w:rPr>
        <w:t xml:space="preserve">abbatial de </w:t>
      </w:r>
      <w:proofErr w:type="spellStart"/>
      <w:r w:rsidRPr="00EC2BE7">
        <w:rPr>
          <w:rFonts w:eastAsia="Times New Roman"/>
          <w:b/>
          <w:i/>
          <w:lang w:val="fr-FR" w:eastAsia="en-US"/>
        </w:rPr>
        <w:t>Liessies</w:t>
      </w:r>
      <w:proofErr w:type="spellEnd"/>
      <w:r w:rsidRPr="00EC2BE7">
        <w:rPr>
          <w:rFonts w:eastAsia="Times New Roman"/>
          <w:lang w:val="fr-FR" w:eastAsia="en-US"/>
        </w:rPr>
        <w:t xml:space="preserve">, puis de </w:t>
      </w:r>
      <w:r w:rsidRPr="00EC2BE7">
        <w:rPr>
          <w:rFonts w:eastAsia="Times New Roman"/>
          <w:b/>
          <w:i/>
          <w:lang w:val="fr-FR" w:eastAsia="en-US"/>
        </w:rPr>
        <w:t>Chimay (collégiale, château</w:t>
      </w:r>
      <w:r w:rsidRPr="00EC2BE7">
        <w:rPr>
          <w:rFonts w:eastAsia="Times New Roman"/>
          <w:lang w:val="fr-FR" w:eastAsia="en-US"/>
        </w:rPr>
        <w:t xml:space="preserve"> avec audio-guide).</w:t>
      </w:r>
    </w:p>
    <w:p w:rsidR="00EC6B88" w:rsidRPr="00EC2BE7" w:rsidRDefault="00EC6B88" w:rsidP="00EC6B88">
      <w:pPr>
        <w:spacing w:after="200" w:line="276" w:lineRule="auto"/>
        <w:ind w:left="1416"/>
        <w:jc w:val="both"/>
        <w:rPr>
          <w:rFonts w:eastAsia="Times New Roman"/>
          <w:lang w:val="fr-FR" w:eastAsia="en-US"/>
        </w:rPr>
      </w:pPr>
      <w:r w:rsidRPr="00EC2BE7">
        <w:rPr>
          <w:rFonts w:eastAsia="Times New Roman"/>
          <w:u w:val="single"/>
          <w:lang w:val="fr-FR" w:eastAsia="en-US"/>
        </w:rPr>
        <w:t>Pa</w:t>
      </w:r>
      <w:r w:rsidRPr="00EC2BE7">
        <w:rPr>
          <w:rFonts w:eastAsia="Times New Roman"/>
          <w:lang w:val="fr-FR" w:eastAsia="en-US"/>
        </w:rPr>
        <w:t xml:space="preserve">ssage par les </w:t>
      </w:r>
      <w:r w:rsidRPr="00EC2BE7">
        <w:rPr>
          <w:rFonts w:eastAsia="Times New Roman"/>
          <w:b/>
          <w:i/>
          <w:lang w:val="fr-FR" w:eastAsia="en-US"/>
        </w:rPr>
        <w:t>sources de l’Oise</w:t>
      </w:r>
      <w:r w:rsidRPr="00EC2BE7">
        <w:rPr>
          <w:rFonts w:eastAsia="Times New Roman"/>
          <w:lang w:val="fr-FR" w:eastAsia="en-US"/>
        </w:rPr>
        <w:t xml:space="preserve">, déjeuner à l‘auberge de </w:t>
      </w:r>
      <w:proofErr w:type="spellStart"/>
      <w:r w:rsidRPr="00EC2BE7">
        <w:rPr>
          <w:rFonts w:eastAsia="Times New Roman"/>
          <w:lang w:val="fr-FR" w:eastAsia="en-US"/>
        </w:rPr>
        <w:t>Poteaupré</w:t>
      </w:r>
      <w:proofErr w:type="spellEnd"/>
      <w:r w:rsidRPr="00EC2BE7">
        <w:rPr>
          <w:rFonts w:eastAsia="Times New Roman"/>
          <w:lang w:val="fr-FR" w:eastAsia="en-US"/>
        </w:rPr>
        <w:t xml:space="preserve">, visite de l’abbaye de </w:t>
      </w:r>
      <w:proofErr w:type="spellStart"/>
      <w:r w:rsidRPr="00EC2BE7">
        <w:rPr>
          <w:rFonts w:eastAsia="Times New Roman"/>
          <w:lang w:val="fr-FR" w:eastAsia="en-US"/>
        </w:rPr>
        <w:t>Scourmont</w:t>
      </w:r>
      <w:proofErr w:type="spellEnd"/>
      <w:r w:rsidRPr="00EC2BE7">
        <w:rPr>
          <w:rFonts w:eastAsia="Times New Roman"/>
          <w:lang w:val="fr-FR" w:eastAsia="en-US"/>
        </w:rPr>
        <w:t xml:space="preserve">, berceau de la célèbre trappiste (Ô Jésus, que ma joie </w:t>
      </w:r>
      <w:r>
        <w:rPr>
          <w:rFonts w:eastAsia="Times New Roman"/>
          <w:lang w:val="fr-FR" w:eastAsia="en-US"/>
        </w:rPr>
        <w:t>demeure…</w:t>
      </w:r>
      <w:r w:rsidRPr="00EC2BE7">
        <w:rPr>
          <w:rFonts w:eastAsia="Times New Roman"/>
          <w:lang w:val="fr-FR" w:eastAsia="en-US"/>
        </w:rPr>
        <w:t xml:space="preserve">) suivie de la visite du </w:t>
      </w:r>
      <w:r w:rsidRPr="00EC2BE7">
        <w:rPr>
          <w:rFonts w:eastAsia="Times New Roman"/>
          <w:b/>
          <w:i/>
          <w:lang w:val="fr-FR" w:eastAsia="en-US"/>
        </w:rPr>
        <w:t xml:space="preserve">musée-abri d’Hitler à </w:t>
      </w:r>
      <w:proofErr w:type="spellStart"/>
      <w:r w:rsidRPr="00EC2BE7">
        <w:rPr>
          <w:rFonts w:eastAsia="Times New Roman"/>
          <w:b/>
          <w:i/>
          <w:lang w:val="fr-FR" w:eastAsia="en-US"/>
        </w:rPr>
        <w:t>Brûly</w:t>
      </w:r>
      <w:proofErr w:type="spellEnd"/>
      <w:r w:rsidRPr="00EC2BE7">
        <w:rPr>
          <w:rFonts w:eastAsia="Times New Roman"/>
          <w:b/>
          <w:i/>
          <w:lang w:val="fr-FR" w:eastAsia="en-US"/>
        </w:rPr>
        <w:t>-de-</w:t>
      </w:r>
      <w:proofErr w:type="spellStart"/>
      <w:r w:rsidRPr="00EC2BE7">
        <w:rPr>
          <w:rFonts w:eastAsia="Times New Roman"/>
          <w:b/>
          <w:i/>
          <w:lang w:val="fr-FR" w:eastAsia="en-US"/>
        </w:rPr>
        <w:t>Pesche</w:t>
      </w:r>
      <w:proofErr w:type="spellEnd"/>
      <w:r w:rsidRPr="00EC2BE7">
        <w:rPr>
          <w:rFonts w:eastAsia="Times New Roman"/>
          <w:lang w:val="fr-FR" w:eastAsia="en-US"/>
        </w:rPr>
        <w:t xml:space="preserve"> (vers 15h30)</w:t>
      </w:r>
    </w:p>
    <w:p w:rsidR="00EC6B88" w:rsidRPr="00EC2BE7" w:rsidRDefault="00EC6B88" w:rsidP="00EC6B88">
      <w:pPr>
        <w:spacing w:after="200" w:line="276" w:lineRule="auto"/>
        <w:ind w:left="1416"/>
        <w:jc w:val="both"/>
        <w:rPr>
          <w:rFonts w:eastAsia="Times New Roman"/>
          <w:lang w:val="fr-FR" w:eastAsia="en-US"/>
        </w:rPr>
      </w:pPr>
      <w:r w:rsidRPr="00EC2BE7">
        <w:rPr>
          <w:rFonts w:eastAsia="Times New Roman"/>
          <w:lang w:val="fr-FR" w:eastAsia="en-US"/>
        </w:rPr>
        <w:t>Ensuite retour libre vers Bruxelles (peut-être pour les assoiffés de bonne trappiste : petit arrêt à Chimay).</w:t>
      </w:r>
    </w:p>
    <w:p w:rsidR="00EC6B88" w:rsidRPr="00EC2BE7" w:rsidRDefault="00EC6B88" w:rsidP="00EC6B88">
      <w:pPr>
        <w:spacing w:after="200" w:line="276" w:lineRule="auto"/>
        <w:ind w:left="1416"/>
        <w:jc w:val="both"/>
        <w:rPr>
          <w:rFonts w:eastAsia="Times New Roman"/>
          <w:lang w:val="fr-FR" w:eastAsia="en-US"/>
        </w:rPr>
      </w:pPr>
    </w:p>
    <w:p w:rsidR="00EC6B88" w:rsidRPr="007C445E" w:rsidRDefault="00EC6B88" w:rsidP="00EC6B88">
      <w:pPr>
        <w:pStyle w:val="Paragraphedeliste"/>
        <w:spacing w:after="200" w:line="276" w:lineRule="auto"/>
        <w:ind w:left="1800"/>
        <w:jc w:val="both"/>
        <w:rPr>
          <w:rFonts w:eastAsia="Times New Roman"/>
          <w:b/>
          <w:lang w:val="fr-FR" w:eastAsia="en-US"/>
        </w:rPr>
      </w:pPr>
      <w:r w:rsidRPr="007C445E">
        <w:rPr>
          <w:rFonts w:eastAsia="Times New Roman"/>
          <w:b/>
          <w:lang w:val="fr-FR" w:eastAsia="en-US"/>
        </w:rPr>
        <w:t>Logement</w:t>
      </w:r>
    </w:p>
    <w:p w:rsidR="00EC6B88" w:rsidRPr="00EC2BE7" w:rsidRDefault="00EC6B88" w:rsidP="00EC6B88">
      <w:pPr>
        <w:spacing w:after="200" w:line="276" w:lineRule="auto"/>
        <w:ind w:left="1800"/>
        <w:jc w:val="both"/>
        <w:rPr>
          <w:rFonts w:eastAsia="Times New Roman"/>
          <w:lang w:val="fr-FR" w:eastAsia="en-US"/>
        </w:rPr>
      </w:pPr>
      <w:r w:rsidRPr="00EC2BE7">
        <w:rPr>
          <w:rFonts w:eastAsia="Times New Roman"/>
          <w:lang w:val="fr-FR" w:eastAsia="en-US"/>
        </w:rPr>
        <w:t>Tous les petits déjeuner et les repas du soir seront pris au Château de la Motte.</w:t>
      </w:r>
    </w:p>
    <w:p w:rsidR="00EC6B88" w:rsidRPr="00EC2BE7" w:rsidRDefault="00EC6B88" w:rsidP="00EC6B88">
      <w:pPr>
        <w:spacing w:after="200" w:line="276" w:lineRule="auto"/>
        <w:ind w:left="1800"/>
        <w:jc w:val="both"/>
        <w:rPr>
          <w:rFonts w:eastAsia="Times New Roman"/>
          <w:lang w:val="fr-FR" w:eastAsia="en-US"/>
        </w:rPr>
      </w:pPr>
      <w:r w:rsidRPr="00EC2BE7">
        <w:rPr>
          <w:rFonts w:eastAsia="Times New Roman"/>
          <w:lang w:val="fr-FR" w:eastAsia="en-US"/>
        </w:rPr>
        <w:t>Le logement de la Motte (ancienne abbaye) compte 10 chambres. Juste à côté (5 minutes à pied), la chambre d’hôte « La forge de l’abbaye » compte 4 chambres et 2 gîtes (2*3 chambres) sont disponibles à la ferme de la Motte (également à 5 minutes à pied du château)</w:t>
      </w:r>
    </w:p>
    <w:p w:rsidR="00EC6B88" w:rsidRPr="00EC2BE7" w:rsidRDefault="00EC6B88" w:rsidP="00EC6B88">
      <w:pPr>
        <w:spacing w:after="200" w:line="276" w:lineRule="auto"/>
        <w:ind w:left="1800"/>
        <w:jc w:val="both"/>
        <w:rPr>
          <w:rFonts w:eastAsia="Times New Roman"/>
          <w:lang w:val="fr-FR" w:eastAsia="en-US"/>
        </w:rPr>
      </w:pPr>
      <w:r w:rsidRPr="00EC2BE7">
        <w:rPr>
          <w:noProof/>
        </w:rPr>
        <w:lastRenderedPageBreak/>
        <w:drawing>
          <wp:inline distT="0" distB="0" distL="0" distR="0" wp14:anchorId="213683D4" wp14:editId="436C28E5">
            <wp:extent cx="2028825" cy="1242655"/>
            <wp:effectExtent l="0" t="0" r="0" b="0"/>
            <wp:docPr id="18" name="Image 18" descr="http://www.chateaudelamotte.fr/IMGS-Chateau-Motte/Entete-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ateaudelamotte.fr/IMGS-Chateau-Motte/Entete-logo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17" cy="1248469"/>
                    </a:xfrm>
                    <a:prstGeom prst="rect">
                      <a:avLst/>
                    </a:prstGeom>
                    <a:noFill/>
                    <a:ln>
                      <a:noFill/>
                    </a:ln>
                  </pic:spPr>
                </pic:pic>
              </a:graphicData>
            </a:graphic>
          </wp:inline>
        </w:drawing>
      </w:r>
    </w:p>
    <w:p w:rsidR="00EC6B88" w:rsidRPr="00EC2BE7" w:rsidRDefault="00EC6B88" w:rsidP="00EC6B88">
      <w:pPr>
        <w:spacing w:after="200" w:line="276" w:lineRule="auto"/>
        <w:ind w:left="1800"/>
        <w:jc w:val="both"/>
        <w:rPr>
          <w:rFonts w:eastAsia="Times New Roman"/>
          <w:lang w:val="fr-FR" w:eastAsia="en-US"/>
        </w:rPr>
      </w:pPr>
      <w:r w:rsidRPr="00EC2BE7">
        <w:rPr>
          <w:rFonts w:eastAsia="Times New Roman"/>
          <w:lang w:val="fr-FR" w:eastAsia="en-US"/>
        </w:rPr>
        <w:t>Château de la Motte (hôtel de charme 3 étoiles)</w:t>
      </w:r>
    </w:p>
    <w:p w:rsidR="00EC6B88" w:rsidRPr="00EC2BE7" w:rsidRDefault="00EC6B88" w:rsidP="00EC6B88">
      <w:pPr>
        <w:spacing w:after="200" w:line="276" w:lineRule="auto"/>
        <w:ind w:left="1800"/>
        <w:jc w:val="both"/>
        <w:rPr>
          <w:rFonts w:eastAsia="Times New Roman"/>
          <w:lang w:val="fr-FR" w:eastAsia="en-US"/>
        </w:rPr>
      </w:pPr>
    </w:p>
    <w:p w:rsidR="00EC6B88" w:rsidRPr="00EC2BE7" w:rsidRDefault="00EC6B88" w:rsidP="00EC6B88">
      <w:pPr>
        <w:spacing w:after="200" w:line="276" w:lineRule="auto"/>
        <w:ind w:left="1800"/>
        <w:jc w:val="both"/>
        <w:rPr>
          <w:rFonts w:eastAsia="Times New Roman"/>
          <w:lang w:val="fr-FR" w:eastAsia="en-US"/>
        </w:rPr>
      </w:pPr>
      <w:r w:rsidRPr="00EC2BE7">
        <w:rPr>
          <w:noProof/>
        </w:rPr>
        <w:drawing>
          <wp:inline distT="0" distB="0" distL="0" distR="0" wp14:anchorId="2769A61B" wp14:editId="1B1631ED">
            <wp:extent cx="2085975" cy="1539648"/>
            <wp:effectExtent l="0" t="0" r="0" b="3810"/>
            <wp:docPr id="22" name="img_fiche_photoAlbumJquery6" descr="chambre-d-hotes - La forge de l'Abbaye - LIESS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fiche_photoAlbumJquery6" descr="chambre-d-hotes - La forge de l'Abbaye - LIESSI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9687" cy="1549769"/>
                    </a:xfrm>
                    <a:prstGeom prst="rect">
                      <a:avLst/>
                    </a:prstGeom>
                    <a:noFill/>
                    <a:ln>
                      <a:noFill/>
                    </a:ln>
                  </pic:spPr>
                </pic:pic>
              </a:graphicData>
            </a:graphic>
          </wp:inline>
        </w:drawing>
      </w:r>
    </w:p>
    <w:p w:rsidR="00EC6B88" w:rsidRPr="00EC2BE7" w:rsidRDefault="00EC6B88" w:rsidP="00EC6B88">
      <w:pPr>
        <w:spacing w:after="200" w:line="276" w:lineRule="auto"/>
        <w:ind w:left="1800"/>
        <w:jc w:val="both"/>
        <w:rPr>
          <w:rFonts w:eastAsia="Times New Roman"/>
          <w:lang w:val="fr-FR" w:eastAsia="en-US"/>
        </w:rPr>
      </w:pPr>
      <w:r w:rsidRPr="00EC2BE7">
        <w:rPr>
          <w:rFonts w:eastAsia="Times New Roman"/>
          <w:lang w:val="fr-FR" w:eastAsia="en-US"/>
        </w:rPr>
        <w:t>Chambre d’hôte « La forge de l’Abbaye » (chambre d’hôtes 4 épis)</w:t>
      </w:r>
    </w:p>
    <w:p w:rsidR="00EC6B88" w:rsidRPr="00EC2BE7" w:rsidRDefault="00EC6B88" w:rsidP="00EC6B88">
      <w:pPr>
        <w:spacing w:after="200" w:line="276" w:lineRule="auto"/>
        <w:ind w:left="1800"/>
        <w:jc w:val="both"/>
        <w:rPr>
          <w:rFonts w:eastAsia="Times New Roman"/>
          <w:lang w:val="fr-FR" w:eastAsia="en-US"/>
        </w:rPr>
      </w:pPr>
    </w:p>
    <w:p w:rsidR="00EC6B88" w:rsidRPr="00EC2BE7" w:rsidRDefault="00EC6B88" w:rsidP="00EC6B88">
      <w:pPr>
        <w:spacing w:after="200" w:line="276" w:lineRule="auto"/>
        <w:ind w:left="1800"/>
        <w:jc w:val="both"/>
        <w:rPr>
          <w:rFonts w:eastAsia="Times New Roman"/>
          <w:lang w:val="fr-FR" w:eastAsia="en-US"/>
        </w:rPr>
      </w:pPr>
      <w:r w:rsidRPr="00EC2BE7">
        <w:rPr>
          <w:noProof/>
        </w:rPr>
        <w:drawing>
          <wp:inline distT="0" distB="0" distL="0" distR="0" wp14:anchorId="3D861BF4" wp14:editId="5CEB24B9">
            <wp:extent cx="4572000" cy="3429000"/>
            <wp:effectExtent l="0" t="0" r="0" b="0"/>
            <wp:docPr id="20" name="Image 20" descr="Gîtes Mme HI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îtes Mme HIV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EC6B88" w:rsidRPr="00EC2BE7" w:rsidRDefault="00EC6B88" w:rsidP="00EC6B88">
      <w:pPr>
        <w:pStyle w:val="Paragraphedeliste"/>
        <w:ind w:left="1800"/>
        <w:rPr>
          <w:rFonts w:eastAsia="Times New Roman"/>
          <w:color w:val="636363"/>
        </w:rPr>
      </w:pPr>
      <w:r w:rsidRPr="00EC2BE7">
        <w:rPr>
          <w:rFonts w:eastAsia="Times New Roman"/>
          <w:color w:val="636363"/>
        </w:rPr>
        <w:t>Gites de la ferme de la Motte (3 épis)</w:t>
      </w:r>
    </w:p>
    <w:p w:rsidR="00EC6B88" w:rsidRPr="00EC2BE7" w:rsidRDefault="00EC6B88" w:rsidP="00EC6B88">
      <w:pPr>
        <w:pStyle w:val="Paragraphedeliste"/>
        <w:ind w:left="1800"/>
        <w:rPr>
          <w:rFonts w:eastAsia="Times New Roman"/>
          <w:color w:val="636363"/>
        </w:rPr>
      </w:pPr>
    </w:p>
    <w:p w:rsidR="00EC6B88" w:rsidRPr="00EC2BE7" w:rsidRDefault="00EC6B88" w:rsidP="00EC6B88">
      <w:pPr>
        <w:pStyle w:val="Paragraphedeliste"/>
        <w:ind w:left="1800"/>
        <w:rPr>
          <w:rFonts w:eastAsia="Times New Roman"/>
          <w:color w:val="636363"/>
        </w:rPr>
      </w:pPr>
    </w:p>
    <w:p w:rsidR="00EC6B88" w:rsidRPr="00EC2BE7" w:rsidRDefault="00EC6B88" w:rsidP="00EC6B88">
      <w:pPr>
        <w:pStyle w:val="Paragraphedeliste"/>
        <w:ind w:left="1800"/>
        <w:jc w:val="both"/>
        <w:rPr>
          <w:rFonts w:eastAsia="Times New Roman"/>
          <w:color w:val="636363"/>
        </w:rPr>
      </w:pPr>
      <w:r w:rsidRPr="00EC2BE7">
        <w:rPr>
          <w:rFonts w:eastAsia="Times New Roman"/>
          <w:color w:val="636363"/>
        </w:rPr>
        <w:t xml:space="preserve">Première estimation du prix sur base de 30 participants : entre 310 et 320 euros par personne. Sera précisé dès que l’offre du service autocar est connu. </w:t>
      </w:r>
      <w:r w:rsidRPr="00EC2BE7">
        <w:rPr>
          <w:rFonts w:eastAsia="Times New Roman"/>
          <w:color w:val="636363"/>
        </w:rPr>
        <w:lastRenderedPageBreak/>
        <w:t>Dans ce prix est compris le pourboire du bus et du guide (bénévole mais ce que l’on donnera sera versé à une œuvre (Togo).)</w:t>
      </w:r>
    </w:p>
    <w:p w:rsidR="00D46AA8" w:rsidRDefault="00D46AA8">
      <w:bookmarkStart w:id="0" w:name="_GoBack"/>
      <w:bookmarkEnd w:id="0"/>
    </w:p>
    <w:sectPr w:rsidR="00D46A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A4819"/>
    <w:multiLevelType w:val="hybridMultilevel"/>
    <w:tmpl w:val="CD02821E"/>
    <w:lvl w:ilvl="0" w:tplc="080C0003">
      <w:start w:val="1"/>
      <w:numFmt w:val="bullet"/>
      <w:lvlText w:val="o"/>
      <w:lvlJc w:val="left"/>
      <w:pPr>
        <w:ind w:left="1800" w:hanging="360"/>
      </w:pPr>
      <w:rPr>
        <w:rFonts w:ascii="Courier New" w:hAnsi="Courier New" w:cs="Courier New" w:hint="default"/>
      </w:rPr>
    </w:lvl>
    <w:lvl w:ilvl="1" w:tplc="080C0003">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 w15:restartNumberingAfterBreak="0">
    <w:nsid w:val="489F3E3A"/>
    <w:multiLevelType w:val="hybridMultilevel"/>
    <w:tmpl w:val="80969D5E"/>
    <w:lvl w:ilvl="0" w:tplc="080C000D">
      <w:start w:val="1"/>
      <w:numFmt w:val="bullet"/>
      <w:lvlText w:val=""/>
      <w:lvlJc w:val="left"/>
      <w:pPr>
        <w:ind w:left="1776" w:hanging="360"/>
      </w:pPr>
      <w:rPr>
        <w:rFonts w:ascii="Wingdings" w:hAnsi="Wingdings" w:hint="default"/>
      </w:rPr>
    </w:lvl>
    <w:lvl w:ilvl="1" w:tplc="080C0003">
      <w:start w:val="1"/>
      <w:numFmt w:val="bullet"/>
      <w:lvlText w:val="o"/>
      <w:lvlJc w:val="left"/>
      <w:pPr>
        <w:ind w:left="2496" w:hanging="360"/>
      </w:pPr>
      <w:rPr>
        <w:rFonts w:ascii="Courier New" w:hAnsi="Courier New" w:cs="Courier New" w:hint="default"/>
      </w:rPr>
    </w:lvl>
    <w:lvl w:ilvl="2" w:tplc="080C0005">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88"/>
    <w:rsid w:val="00D46AA8"/>
    <w:rsid w:val="00EC6B8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C58EE-6E96-491D-B054-CB54CD05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6B88"/>
    <w:pPr>
      <w:spacing w:after="0" w:line="240" w:lineRule="auto"/>
    </w:pPr>
    <w:rPr>
      <w:rFonts w:ascii="Times New Roman" w:hAnsi="Times New Roman" w:cs="Times New Roman"/>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C6B88"/>
    <w:rPr>
      <w:color w:val="0000FF"/>
      <w:u w:val="single"/>
    </w:rPr>
  </w:style>
  <w:style w:type="paragraph" w:styleId="Paragraphedeliste">
    <w:name w:val="List Paragraph"/>
    <w:basedOn w:val="Normal"/>
    <w:uiPriority w:val="34"/>
    <w:qFormat/>
    <w:rsid w:val="00EC6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vres-ph-tabary.pagesperso-orange.fr/liens.ht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741</Words>
  <Characters>4079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1</cp:revision>
  <dcterms:created xsi:type="dcterms:W3CDTF">2016-09-25T13:17:00Z</dcterms:created>
  <dcterms:modified xsi:type="dcterms:W3CDTF">2016-09-25T13:18:00Z</dcterms:modified>
</cp:coreProperties>
</file>